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F1C" w:rsidRDefault="0092097B">
      <w:r>
        <w:rPr>
          <w:noProof/>
          <w:lang w:eastAsia="ru-RU"/>
        </w:rPr>
        <w:pict>
          <v:rect id="_x0000_s1028" style="position:absolute;margin-left:547.8pt;margin-top:-14.7pt;width:248.25pt;height:559.5pt;z-index:251660288">
            <v:textbox>
              <w:txbxContent>
                <w:p w:rsidR="00A564EE" w:rsidRDefault="00A564EE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FD57C6" w:rsidRPr="005E6777" w:rsidRDefault="00FD57C6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32"/>
                      <w:szCs w:val="32"/>
                    </w:rPr>
                  </w:pP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32"/>
                      <w:szCs w:val="32"/>
                    </w:rPr>
                    <w:t>«Курить или</w:t>
                  </w:r>
                  <w:r w:rsidR="00A564EE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32"/>
                      <w:szCs w:val="32"/>
                    </w:rPr>
                    <w:t xml:space="preserve"> не курить», «жить или не жить»</w:t>
                  </w:r>
                </w:p>
                <w:p w:rsidR="00A564EE" w:rsidRPr="00A564EE" w:rsidRDefault="00A564EE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FD57C6" w:rsidRDefault="00FD57C6">
                  <w:r w:rsidRPr="00FD57C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60370" cy="2062085"/>
                        <wp:effectExtent l="19050" t="0" r="0" b="0"/>
                        <wp:docPr id="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2062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6777" w:rsidRDefault="005E6777" w:rsidP="005E6777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5E6777" w:rsidRDefault="005E6777" w:rsidP="005E6777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2652B2" w:rsidRPr="005E6777" w:rsidRDefault="002652B2" w:rsidP="005E6777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28"/>
                      <w:szCs w:val="28"/>
                    </w:rPr>
                    <w:t>«Приобрести здоровье –</w:t>
                  </w: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28"/>
                      <w:szCs w:val="28"/>
                    </w:rPr>
                    <w:t>храбрость,</w:t>
                  </w: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28"/>
                      <w:szCs w:val="28"/>
                    </w:rPr>
                    <w:br/>
                    <w:t>сохранить его – мудрость,</w:t>
                  </w: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28"/>
                      <w:szCs w:val="28"/>
                    </w:rPr>
                    <w:br/>
                    <w:t>а умело распорядиться им – искусство</w:t>
                  </w:r>
                  <w:r w:rsidR="005E6777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28"/>
                      <w:szCs w:val="28"/>
                    </w:rPr>
                    <w:t>»</w:t>
                  </w:r>
                </w:p>
                <w:p w:rsidR="002652B2" w:rsidRDefault="002652B2"/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15.45pt;margin-top:-14.7pt;width:266.25pt;height:563.25pt;z-index:251658240">
            <v:textbox style="mso-next-textbox:#_x0000_s1026">
              <w:txbxContent>
                <w:p w:rsidR="00A564EE" w:rsidRDefault="00A564EE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FD57C6" w:rsidRPr="005E6777" w:rsidRDefault="00FD57C6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</w:pP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«Курение ослабляет силу мысли и делает неясным её выражение»</w:t>
                  </w:r>
                </w:p>
                <w:p w:rsidR="00FD57C6" w:rsidRPr="005E6777" w:rsidRDefault="00A564EE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                </w:t>
                  </w:r>
                  <w:r w:rsidR="00FD57C6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  <w:t>Л. Н. Толстой</w:t>
                  </w:r>
                </w:p>
                <w:p w:rsidR="00A564EE" w:rsidRDefault="001F087F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188970" cy="2392881"/>
                        <wp:effectExtent l="19050" t="0" r="0" b="0"/>
                        <wp:docPr id="4" name="Рисунок 1" descr="J:\Новая папка (3)\IMG_35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:\Новая папка (3)\IMG_35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970" cy="2392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64EE" w:rsidRPr="005E6777" w:rsidRDefault="001F087F" w:rsidP="001F087F">
                  <w:pPr>
                    <w:rPr>
                      <w:rFonts w:ascii="Bookman Old Style" w:hAnsi="Bookman Old Style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    </w:t>
                  </w:r>
                  <w:r w:rsidR="00A564EE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2060"/>
                      <w:sz w:val="40"/>
                      <w:szCs w:val="40"/>
                    </w:rPr>
                    <w:t>«</w:t>
                  </w:r>
                  <w:r w:rsidR="00A564EE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2060"/>
                      <w:sz w:val="40"/>
                      <w:szCs w:val="40"/>
                      <w:u w:val="single"/>
                    </w:rPr>
                    <w:t>Курение</w:t>
                  </w:r>
                  <w:r w:rsidR="00A564EE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sz w:val="40"/>
                      <w:szCs w:val="40"/>
                    </w:rPr>
                    <w:t xml:space="preserve"> </w:t>
                  </w:r>
                  <w:r w:rsidR="00A564EE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40"/>
                      <w:szCs w:val="40"/>
                    </w:rPr>
                    <w:t>– яд!»</w:t>
                  </w:r>
                </w:p>
                <w:p w:rsidR="00A564EE" w:rsidRPr="00A564EE" w:rsidRDefault="00A564EE" w:rsidP="00A564EE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</w:rPr>
                  </w:pPr>
                  <w:r w:rsidRPr="00A564EE">
                    <w:rPr>
                      <w:rFonts w:ascii="Bookman Old Style" w:hAnsi="Bookman Old Style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188970" cy="2098552"/>
                        <wp:effectExtent l="19050" t="0" r="0" b="0"/>
                        <wp:docPr id="3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970" cy="2098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268.05pt;margin-top:-14.7pt;width:262.5pt;height:563.25pt;z-index:251659264">
            <v:textbox>
              <w:txbxContent>
                <w:p w:rsidR="00A564EE" w:rsidRDefault="00A564EE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FD57C6" w:rsidRPr="005E6777" w:rsidRDefault="00A564EE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</w:pP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B050"/>
                      <w:sz w:val="32"/>
                      <w:szCs w:val="32"/>
                    </w:rPr>
                    <w:t>«Курильщик</w:t>
                  </w: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– сам себе могильщик»</w:t>
                  </w:r>
                </w:p>
                <w:p w:rsidR="00A564EE" w:rsidRPr="00A564EE" w:rsidRDefault="00A564EE" w:rsidP="00A564EE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</w:rPr>
                  </w:pPr>
                </w:p>
                <w:p w:rsidR="00FD57C6" w:rsidRPr="005E6777" w:rsidRDefault="00A564EE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</w:pP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C00000"/>
                      <w:sz w:val="32"/>
                      <w:szCs w:val="32"/>
                    </w:rPr>
                    <w:t>«</w:t>
                  </w:r>
                  <w:r w:rsidR="00FD57C6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C00000"/>
                      <w:sz w:val="32"/>
                      <w:szCs w:val="32"/>
                    </w:rPr>
                    <w:t>Курить</w:t>
                  </w:r>
                  <w:r w:rsidR="00FD57C6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  <w:t xml:space="preserve"> – здоровью вредить</w:t>
                  </w: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  <w:t>»</w:t>
                  </w:r>
                </w:p>
                <w:p w:rsidR="00A564EE" w:rsidRPr="00A564EE" w:rsidRDefault="00A564EE" w:rsidP="00A564EE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</w:rPr>
                  </w:pPr>
                </w:p>
                <w:p w:rsidR="00FD57C6" w:rsidRPr="005E6777" w:rsidRDefault="00A564EE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B050"/>
                      <w:sz w:val="32"/>
                      <w:szCs w:val="32"/>
                    </w:rPr>
                  </w:pP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B050"/>
                      <w:sz w:val="32"/>
                      <w:szCs w:val="32"/>
                    </w:rPr>
                    <w:t>«</w:t>
                  </w:r>
                  <w:r w:rsidR="00FD57C6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B050"/>
                      <w:sz w:val="32"/>
                      <w:szCs w:val="32"/>
                    </w:rPr>
                    <w:t>Поздоровавшись</w:t>
                  </w: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B050"/>
                      <w:sz w:val="32"/>
                      <w:szCs w:val="32"/>
                    </w:rPr>
                    <w:t xml:space="preserve"> с сигаретой, попрощайся     с умом»</w:t>
                  </w:r>
                </w:p>
                <w:p w:rsidR="00A564EE" w:rsidRPr="00A564EE" w:rsidRDefault="00A564EE" w:rsidP="00A564EE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</w:rPr>
                  </w:pPr>
                </w:p>
                <w:p w:rsidR="00FD57C6" w:rsidRPr="005E6777" w:rsidRDefault="00FD57C6" w:rsidP="00A564EE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C00000"/>
                      <w:sz w:val="32"/>
                      <w:szCs w:val="32"/>
                    </w:rPr>
                  </w:pPr>
                  <w:r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C00000"/>
                      <w:sz w:val="32"/>
                      <w:szCs w:val="32"/>
                    </w:rPr>
                    <w:t>«Курильщик впускает в свои уст</w:t>
                  </w:r>
                  <w:r w:rsidR="00A564EE" w:rsidRPr="005E6777">
                    <w:rPr>
                      <w:rFonts w:ascii="Bookman Old Style" w:hAnsi="Bookman Old Style"/>
                      <w:b/>
                      <w:bCs/>
                      <w:i/>
                      <w:iCs/>
                      <w:color w:val="C00000"/>
                      <w:sz w:val="32"/>
                      <w:szCs w:val="32"/>
                    </w:rPr>
                    <w:t>а врага, который похищает мозг»</w:t>
                  </w:r>
                </w:p>
                <w:p w:rsidR="00A564EE" w:rsidRPr="00A564EE" w:rsidRDefault="00A564EE" w:rsidP="00A564EE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</w:rPr>
                  </w:pPr>
                  <w:r w:rsidRPr="00A564EE">
                    <w:rPr>
                      <w:rFonts w:ascii="Bookman Old Style" w:hAnsi="Bookman Old Style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141345" cy="2095192"/>
                        <wp:effectExtent l="19050" t="0" r="1905" b="0"/>
                        <wp:docPr id="2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345" cy="2095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3D5F1C" w:rsidSect="00FD57C6">
      <w:pgSz w:w="16838" w:h="11906" w:orient="landscape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D57C6"/>
    <w:rsid w:val="001F087F"/>
    <w:rsid w:val="002652B2"/>
    <w:rsid w:val="00312F9F"/>
    <w:rsid w:val="003D5F1C"/>
    <w:rsid w:val="005E6777"/>
    <w:rsid w:val="0092097B"/>
    <w:rsid w:val="00A564EE"/>
    <w:rsid w:val="00FD5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5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24779-EB35-408F-A000-36247A3D2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2014-04-01T11:23:00Z</dcterms:created>
  <dcterms:modified xsi:type="dcterms:W3CDTF">2002-01-01T05:06:00Z</dcterms:modified>
</cp:coreProperties>
</file>